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9B678" w14:textId="77777777" w:rsidR="00613050" w:rsidRPr="00591EBF" w:rsidRDefault="00613050" w:rsidP="00613050">
      <w:pPr>
        <w:pStyle w:val="NoSpacing"/>
        <w:rPr>
          <w:color w:val="FFFFFF" w:themeColor="background1"/>
        </w:rPr>
      </w:pPr>
    </w:p>
    <w:tbl>
      <w:tblPr>
        <w:tblW w:w="7960" w:type="dxa"/>
        <w:tblInd w:w="1215" w:type="dxa"/>
        <w:tblLook w:val="04A0" w:firstRow="1" w:lastRow="0" w:firstColumn="1" w:lastColumn="0" w:noHBand="0" w:noVBand="1"/>
      </w:tblPr>
      <w:tblGrid>
        <w:gridCol w:w="6790"/>
        <w:gridCol w:w="1170"/>
      </w:tblGrid>
      <w:tr w:rsidR="00F81635" w:rsidRPr="00613050" w14:paraId="0493D2FF" w14:textId="77777777" w:rsidTr="00F81635">
        <w:trPr>
          <w:trHeight w:val="280"/>
        </w:trPr>
        <w:tc>
          <w:tcPr>
            <w:tcW w:w="79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4A05A2C3" w14:textId="79FC8862" w:rsidR="00F81635" w:rsidRPr="00B81073" w:rsidRDefault="00B81073" w:rsidP="00F81635">
            <w:pPr>
              <w:spacing w:after="0" w:line="240" w:lineRule="auto"/>
              <w:rPr>
                <w:rFonts w:ascii="Times New Roman" w:eastAsia="Times New Roman" w:hAnsi="Times New Roman" w:cs="Times New Roman"/>
                <w:b/>
                <w:bCs/>
                <w:color w:val="C00000"/>
                <w:sz w:val="28"/>
                <w:szCs w:val="28"/>
              </w:rPr>
            </w:pPr>
            <w:r w:rsidRPr="00B81073">
              <w:rPr>
                <w:rFonts w:ascii="Times New Roman" w:eastAsia="Times New Roman" w:hAnsi="Times New Roman" w:cs="Times New Roman"/>
                <w:b/>
                <w:bCs/>
                <w:color w:val="C00000"/>
                <w:sz w:val="28"/>
                <w:szCs w:val="28"/>
              </w:rPr>
              <w:t>Company Name</w:t>
            </w:r>
            <w:r w:rsidR="00F81635" w:rsidRPr="00B81073">
              <w:rPr>
                <w:rFonts w:ascii="Times New Roman" w:eastAsia="Times New Roman" w:hAnsi="Times New Roman" w:cs="Times New Roman"/>
                <w:b/>
                <w:bCs/>
                <w:color w:val="C00000"/>
                <w:sz w:val="28"/>
                <w:szCs w:val="28"/>
              </w:rPr>
              <w:t>:</w:t>
            </w:r>
            <w:r w:rsidRPr="00B81073">
              <w:rPr>
                <w:sz w:val="28"/>
                <w:szCs w:val="28"/>
              </w:rPr>
              <w:t xml:space="preserve"> </w:t>
            </w:r>
            <w:sdt>
              <w:sdtPr>
                <w:rPr>
                  <w:rStyle w:val="MMCC"/>
                  <w:sz w:val="28"/>
                  <w:szCs w:val="28"/>
                </w:rPr>
                <w:alias w:val="CompanyName"/>
                <w:tag w:val="Company"/>
                <w:id w:val="1115327563"/>
                <w:placeholder>
                  <w:docPart w:val="ED064EE0756C47E29F9194A64D1A53F1"/>
                </w:placeholder>
                <w:showingPlcHdr/>
              </w:sdtPr>
              <w:sdtEndPr>
                <w:rPr>
                  <w:rStyle w:val="DefaultParagraphFont"/>
                  <w:rFonts w:asciiTheme="minorHAnsi" w:hAnsiTheme="minorHAnsi" w:cs="Times New Roman"/>
                </w:rPr>
              </w:sdtEndPr>
              <w:sdtContent>
                <w:r w:rsidRPr="00B81073">
                  <w:rPr>
                    <w:rStyle w:val="PlaceholderText"/>
                    <w:rFonts w:ascii="Times New Roman" w:hAnsi="Times New Roman" w:cs="Times New Roman"/>
                    <w:sz w:val="28"/>
                    <w:szCs w:val="28"/>
                  </w:rPr>
                  <w:t>Company Name</w:t>
                </w:r>
              </w:sdtContent>
            </w:sdt>
          </w:p>
          <w:p w14:paraId="5A68E130" w14:textId="4697D650" w:rsidR="00F81635" w:rsidRPr="00613050" w:rsidRDefault="00F81635" w:rsidP="00F81635">
            <w:pPr>
              <w:spacing w:after="0" w:line="240" w:lineRule="auto"/>
              <w:rPr>
                <w:rFonts w:ascii="Times New Roman" w:eastAsia="Times New Roman" w:hAnsi="Times New Roman" w:cs="Times New Roman"/>
                <w:b/>
                <w:bCs/>
                <w:color w:val="000000"/>
              </w:rPr>
            </w:pPr>
          </w:p>
        </w:tc>
      </w:tr>
      <w:tr w:rsidR="002C5521" w:rsidRPr="00613050" w14:paraId="39539A37" w14:textId="77777777" w:rsidTr="00591EBF">
        <w:trPr>
          <w:trHeight w:val="280"/>
        </w:trPr>
        <w:tc>
          <w:tcPr>
            <w:tcW w:w="6790" w:type="dxa"/>
            <w:tcBorders>
              <w:top w:val="nil"/>
              <w:left w:val="single" w:sz="4" w:space="0" w:color="auto"/>
              <w:bottom w:val="single" w:sz="4" w:space="0" w:color="auto"/>
              <w:right w:val="single" w:sz="4" w:space="0" w:color="auto"/>
            </w:tcBorders>
            <w:shd w:val="clear" w:color="auto" w:fill="1F3864" w:themeFill="accent1" w:themeFillShade="80"/>
            <w:noWrap/>
            <w:vAlign w:val="bottom"/>
            <w:hideMark/>
          </w:tcPr>
          <w:p w14:paraId="5978F2BD" w14:textId="6110322B" w:rsidR="002C5521" w:rsidRPr="00591EBF" w:rsidRDefault="00B81073" w:rsidP="00613050">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FFFFFF" w:themeColor="background1"/>
                <w:sz w:val="28"/>
                <w:szCs w:val="28"/>
              </w:rPr>
              <w:t>Affirm</w:t>
            </w:r>
            <w:r w:rsidR="00591EBF">
              <w:rPr>
                <w:rFonts w:ascii="Times New Roman" w:eastAsia="Times New Roman" w:hAnsi="Times New Roman" w:cs="Times New Roman"/>
                <w:b/>
                <w:bCs/>
                <w:color w:val="FFFFFF" w:themeColor="background1"/>
                <w:sz w:val="28"/>
                <w:szCs w:val="28"/>
              </w:rPr>
              <w:t xml:space="preserve"> the Submitted Logo for Approval Does Not:</w:t>
            </w:r>
          </w:p>
        </w:tc>
        <w:tc>
          <w:tcPr>
            <w:tcW w:w="1170" w:type="dxa"/>
            <w:tcBorders>
              <w:top w:val="nil"/>
              <w:left w:val="nil"/>
              <w:bottom w:val="single" w:sz="4" w:space="0" w:color="auto"/>
              <w:right w:val="single" w:sz="4" w:space="0" w:color="auto"/>
            </w:tcBorders>
            <w:shd w:val="clear" w:color="auto" w:fill="1F3864" w:themeFill="accent1" w:themeFillShade="80"/>
            <w:noWrap/>
            <w:vAlign w:val="bottom"/>
            <w:hideMark/>
          </w:tcPr>
          <w:p w14:paraId="10052BDB" w14:textId="6E580E00" w:rsidR="002C5521" w:rsidRPr="00613050" w:rsidRDefault="002C5521" w:rsidP="00613050">
            <w:pPr>
              <w:spacing w:after="0" w:line="240" w:lineRule="auto"/>
              <w:jc w:val="center"/>
              <w:rPr>
                <w:rFonts w:ascii="Times New Roman" w:eastAsia="Times New Roman" w:hAnsi="Times New Roman" w:cs="Times New Roman"/>
                <w:b/>
                <w:bCs/>
                <w:color w:val="000000"/>
              </w:rPr>
            </w:pPr>
          </w:p>
        </w:tc>
      </w:tr>
      <w:tr w:rsidR="002C5521" w:rsidRPr="00613050" w14:paraId="433F1C16" w14:textId="77777777" w:rsidTr="00591EBF">
        <w:trPr>
          <w:trHeight w:val="28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0CC008FE" w14:textId="1EF9F623" w:rsidR="002C5521" w:rsidRPr="00613050" w:rsidRDefault="00591EBF" w:rsidP="00E80240">
            <w:pPr>
              <w:spacing w:after="0" w:line="240" w:lineRule="auto"/>
              <w:ind w:left="161"/>
              <w:rPr>
                <w:rFonts w:ascii="Times New Roman" w:eastAsia="Times New Roman" w:hAnsi="Times New Roman" w:cs="Times New Roman"/>
                <w:color w:val="000000"/>
              </w:rPr>
            </w:pPr>
            <w:r>
              <w:rPr>
                <w:rFonts w:ascii="Times New Roman" w:eastAsia="Times New Roman" w:hAnsi="Times New Roman" w:cs="Times New Roman"/>
                <w:color w:val="000000"/>
              </w:rPr>
              <w:t xml:space="preserve">Depict </w:t>
            </w:r>
            <w:r w:rsidR="002C5521" w:rsidRPr="00613050">
              <w:rPr>
                <w:rFonts w:ascii="Times New Roman" w:eastAsia="Times New Roman" w:hAnsi="Times New Roman" w:cs="Times New Roman"/>
                <w:color w:val="000000"/>
              </w:rPr>
              <w:t>animal characters</w:t>
            </w:r>
          </w:p>
        </w:tc>
        <w:tc>
          <w:tcPr>
            <w:tcW w:w="1170" w:type="dxa"/>
            <w:tcBorders>
              <w:top w:val="nil"/>
              <w:left w:val="nil"/>
              <w:bottom w:val="single" w:sz="4" w:space="0" w:color="auto"/>
              <w:right w:val="single" w:sz="4" w:space="0" w:color="auto"/>
            </w:tcBorders>
            <w:shd w:val="clear" w:color="auto" w:fill="auto"/>
            <w:noWrap/>
            <w:vAlign w:val="bottom"/>
            <w:hideMark/>
          </w:tcPr>
          <w:p w14:paraId="3E25BF4E" w14:textId="59DC394D"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211983224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0FF4B650" w14:textId="77777777" w:rsidTr="00591EBF">
        <w:trPr>
          <w:trHeight w:val="28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67255B45"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Depict Toys</w:t>
            </w:r>
          </w:p>
        </w:tc>
        <w:tc>
          <w:tcPr>
            <w:tcW w:w="1170" w:type="dxa"/>
            <w:tcBorders>
              <w:top w:val="nil"/>
              <w:left w:val="nil"/>
              <w:bottom w:val="single" w:sz="4" w:space="0" w:color="auto"/>
              <w:right w:val="single" w:sz="4" w:space="0" w:color="auto"/>
            </w:tcBorders>
            <w:shd w:val="clear" w:color="auto" w:fill="auto"/>
            <w:noWrap/>
            <w:vAlign w:val="bottom"/>
            <w:hideMark/>
          </w:tcPr>
          <w:p w14:paraId="1F2B59C2" w14:textId="708F3103"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66123093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4D77BB30" w14:textId="77777777" w:rsidTr="00591EBF">
        <w:trPr>
          <w:trHeight w:val="28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3A02D116" w14:textId="11833DA5"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Use cartoon characters or similar images</w:t>
            </w:r>
          </w:p>
        </w:tc>
        <w:tc>
          <w:tcPr>
            <w:tcW w:w="1170" w:type="dxa"/>
            <w:tcBorders>
              <w:top w:val="nil"/>
              <w:left w:val="nil"/>
              <w:bottom w:val="single" w:sz="4" w:space="0" w:color="auto"/>
              <w:right w:val="single" w:sz="4" w:space="0" w:color="auto"/>
            </w:tcBorders>
            <w:shd w:val="clear" w:color="auto" w:fill="auto"/>
            <w:noWrap/>
            <w:vAlign w:val="bottom"/>
            <w:hideMark/>
          </w:tcPr>
          <w:p w14:paraId="191C1169" w14:textId="31174907"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318839428"/>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50FCAC1C" w14:textId="77777777" w:rsidTr="00326C77">
        <w:trPr>
          <w:trHeight w:val="62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05550DE9" w14:textId="7A5ABC28" w:rsidR="00591EBF" w:rsidRPr="00326C77" w:rsidRDefault="00326C77" w:rsidP="00326C77">
            <w:pPr>
              <w:spacing w:after="0" w:line="240" w:lineRule="auto"/>
              <w:ind w:left="161"/>
              <w:rPr>
                <w:rFonts w:ascii="Times New Roman" w:eastAsia="Times New Roman" w:hAnsi="Times New Roman" w:cs="Times New Roman"/>
                <w:color w:val="000000"/>
              </w:rPr>
            </w:pPr>
            <w:r>
              <w:rPr>
                <w:rFonts w:ascii="Times New Roman" w:eastAsia="Times New Roman" w:hAnsi="Times New Roman" w:cs="Times New Roman"/>
                <w:color w:val="000000"/>
              </w:rPr>
              <w:t>Resemble a branded product</w:t>
            </w:r>
            <w:r w:rsidR="00F81635">
              <w:rPr>
                <w:rFonts w:ascii="Times New Roman" w:eastAsia="Times New Roman" w:hAnsi="Times New Roman" w:cs="Times New Roman"/>
                <w:color w:val="000000"/>
              </w:rPr>
              <w:t>’s logo</w:t>
            </w:r>
            <w:r>
              <w:rPr>
                <w:rFonts w:ascii="Times New Roman" w:eastAsia="Times New Roman" w:hAnsi="Times New Roman" w:cs="Times New Roman"/>
                <w:color w:val="000000"/>
              </w:rPr>
              <w:t>, such as Reese’s or Coca Cola</w:t>
            </w:r>
          </w:p>
        </w:tc>
        <w:tc>
          <w:tcPr>
            <w:tcW w:w="1170" w:type="dxa"/>
            <w:tcBorders>
              <w:top w:val="nil"/>
              <w:left w:val="nil"/>
              <w:bottom w:val="single" w:sz="4" w:space="0" w:color="auto"/>
              <w:right w:val="single" w:sz="4" w:space="0" w:color="auto"/>
            </w:tcBorders>
            <w:shd w:val="clear" w:color="auto" w:fill="auto"/>
            <w:noWrap/>
            <w:vAlign w:val="bottom"/>
            <w:hideMark/>
          </w:tcPr>
          <w:p w14:paraId="2B036595" w14:textId="63D4BDD1"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64033901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57AF9828" w14:textId="77777777" w:rsidTr="00326C77">
        <w:trPr>
          <w:trHeight w:val="404"/>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08639E58"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images of children or minors</w:t>
            </w:r>
          </w:p>
        </w:tc>
        <w:tc>
          <w:tcPr>
            <w:tcW w:w="1170" w:type="dxa"/>
            <w:tcBorders>
              <w:top w:val="nil"/>
              <w:left w:val="nil"/>
              <w:bottom w:val="single" w:sz="4" w:space="0" w:color="auto"/>
              <w:right w:val="single" w:sz="4" w:space="0" w:color="auto"/>
            </w:tcBorders>
            <w:shd w:val="clear" w:color="auto" w:fill="auto"/>
            <w:noWrap/>
            <w:vAlign w:val="bottom"/>
            <w:hideMark/>
          </w:tcPr>
          <w:p w14:paraId="70BE4638" w14:textId="210B9CCC"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87963501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2473651C" w14:textId="77777777" w:rsidTr="00326C77">
        <w:trPr>
          <w:trHeight w:val="647"/>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066D21FB" w14:textId="7F652D6D" w:rsidR="002C5521" w:rsidRPr="00613050" w:rsidRDefault="00326C77" w:rsidP="00E80240">
            <w:pPr>
              <w:spacing w:after="0" w:line="240" w:lineRule="auto"/>
              <w:ind w:left="161"/>
              <w:rPr>
                <w:rFonts w:ascii="Times New Roman" w:eastAsia="Times New Roman" w:hAnsi="Times New Roman" w:cs="Times New Roman"/>
                <w:color w:val="000000"/>
              </w:rPr>
            </w:pPr>
            <w:r>
              <w:rPr>
                <w:rFonts w:ascii="Times New Roman" w:eastAsia="Times New Roman" w:hAnsi="Times New Roman" w:cs="Times New Roman"/>
                <w:color w:val="000000"/>
              </w:rPr>
              <w:t>Depict</w:t>
            </w:r>
            <w:r w:rsidR="002C5521" w:rsidRPr="00613050">
              <w:rPr>
                <w:rFonts w:ascii="Times New Roman" w:eastAsia="Times New Roman" w:hAnsi="Times New Roman" w:cs="Times New Roman"/>
                <w:color w:val="000000"/>
              </w:rPr>
              <w:t xml:space="preserve"> a marijuana plant, marijuana leaf or marijuana product or any person using or consuming </w:t>
            </w:r>
            <w:r>
              <w:rPr>
                <w:rFonts w:ascii="Times New Roman" w:eastAsia="Times New Roman" w:hAnsi="Times New Roman" w:cs="Times New Roman"/>
                <w:color w:val="000000"/>
              </w:rPr>
              <w:t>marijuana or the marijuana product.</w:t>
            </w:r>
          </w:p>
        </w:tc>
        <w:tc>
          <w:tcPr>
            <w:tcW w:w="1170" w:type="dxa"/>
            <w:tcBorders>
              <w:top w:val="nil"/>
              <w:left w:val="nil"/>
              <w:bottom w:val="single" w:sz="4" w:space="0" w:color="auto"/>
              <w:right w:val="single" w:sz="4" w:space="0" w:color="auto"/>
            </w:tcBorders>
            <w:shd w:val="clear" w:color="auto" w:fill="auto"/>
            <w:noWrap/>
            <w:vAlign w:val="bottom"/>
            <w:hideMark/>
          </w:tcPr>
          <w:p w14:paraId="23BD5FCB" w14:textId="39CE0B12"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42464625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56D672FF" w14:textId="77777777" w:rsidTr="00591EBF">
        <w:trPr>
          <w:trHeight w:val="84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79FA98F8"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words, a design or brand that resembles a product that is commonly associated with children or minors or marketed to children or minors</w:t>
            </w:r>
          </w:p>
        </w:tc>
        <w:tc>
          <w:tcPr>
            <w:tcW w:w="1170" w:type="dxa"/>
            <w:tcBorders>
              <w:top w:val="nil"/>
              <w:left w:val="nil"/>
              <w:bottom w:val="single" w:sz="4" w:space="0" w:color="auto"/>
              <w:right w:val="single" w:sz="4" w:space="0" w:color="auto"/>
            </w:tcBorders>
            <w:shd w:val="clear" w:color="auto" w:fill="auto"/>
            <w:noWrap/>
            <w:vAlign w:val="bottom"/>
            <w:hideMark/>
          </w:tcPr>
          <w:p w14:paraId="1DCB4BF8" w14:textId="1AB72701"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40637867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784DB649" w14:textId="77777777" w:rsidTr="00591EBF">
        <w:trPr>
          <w:trHeight w:val="56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7C06948C" w14:textId="157D1849"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symbols or celebrities that are commonly used to market products to minors</w:t>
            </w:r>
            <w:r w:rsidR="00F81635">
              <w:rPr>
                <w:rFonts w:ascii="Times New Roman" w:eastAsia="Times New Roman" w:hAnsi="Times New Roman" w:cs="Times New Roman"/>
                <w:color w:val="000000"/>
              </w:rPr>
              <w:t>.</w:t>
            </w:r>
          </w:p>
        </w:tc>
        <w:tc>
          <w:tcPr>
            <w:tcW w:w="1170" w:type="dxa"/>
            <w:tcBorders>
              <w:top w:val="nil"/>
              <w:left w:val="nil"/>
              <w:bottom w:val="single" w:sz="4" w:space="0" w:color="auto"/>
              <w:right w:val="single" w:sz="4" w:space="0" w:color="auto"/>
            </w:tcBorders>
            <w:shd w:val="clear" w:color="auto" w:fill="auto"/>
            <w:noWrap/>
            <w:vAlign w:val="bottom"/>
            <w:hideMark/>
          </w:tcPr>
          <w:p w14:paraId="237DBEFD" w14:textId="7CEAEF87"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39484230"/>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55A5E05B" w14:textId="77777777" w:rsidTr="00591EBF">
        <w:trPr>
          <w:trHeight w:val="56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5856FA7D"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the word or make any reference to “candy” or “candies”</w:t>
            </w:r>
          </w:p>
        </w:tc>
        <w:tc>
          <w:tcPr>
            <w:tcW w:w="1170" w:type="dxa"/>
            <w:tcBorders>
              <w:top w:val="nil"/>
              <w:left w:val="nil"/>
              <w:bottom w:val="single" w:sz="4" w:space="0" w:color="auto"/>
              <w:right w:val="single" w:sz="4" w:space="0" w:color="auto"/>
            </w:tcBorders>
            <w:shd w:val="clear" w:color="auto" w:fill="auto"/>
            <w:noWrap/>
            <w:vAlign w:val="bottom"/>
            <w:hideMark/>
          </w:tcPr>
          <w:p w14:paraId="1BD483E0" w14:textId="7F9CBF1E"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400867207"/>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44ABD880" w14:textId="77777777" w:rsidTr="00591EBF">
        <w:trPr>
          <w:trHeight w:val="84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579CED4E"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any false or misleading statements, including any statements regarding health or physical benefits to the consumer</w:t>
            </w:r>
          </w:p>
        </w:tc>
        <w:tc>
          <w:tcPr>
            <w:tcW w:w="1170" w:type="dxa"/>
            <w:tcBorders>
              <w:top w:val="nil"/>
              <w:left w:val="nil"/>
              <w:bottom w:val="single" w:sz="4" w:space="0" w:color="auto"/>
              <w:right w:val="single" w:sz="4" w:space="0" w:color="auto"/>
            </w:tcBorders>
            <w:shd w:val="clear" w:color="auto" w:fill="auto"/>
            <w:noWrap/>
            <w:vAlign w:val="bottom"/>
            <w:hideMark/>
          </w:tcPr>
          <w:p w14:paraId="3A48B8E8" w14:textId="49F0D860"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782952614"/>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7162346E" w14:textId="77777777" w:rsidTr="00591EBF">
        <w:trPr>
          <w:trHeight w:val="140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0F9D6E49"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Include any seal, flag, crest, coat of arms, or other insignia that could reasonably mislead any reasonably prudent person to believe that the product has been endorsed or manufactured by the State of Rhode Island or any agency or municipality thereof</w:t>
            </w:r>
          </w:p>
        </w:tc>
        <w:tc>
          <w:tcPr>
            <w:tcW w:w="1170" w:type="dxa"/>
            <w:tcBorders>
              <w:top w:val="nil"/>
              <w:left w:val="nil"/>
              <w:bottom w:val="single" w:sz="4" w:space="0" w:color="auto"/>
              <w:right w:val="single" w:sz="4" w:space="0" w:color="auto"/>
            </w:tcBorders>
            <w:shd w:val="clear" w:color="auto" w:fill="auto"/>
            <w:noWrap/>
            <w:vAlign w:val="bottom"/>
            <w:hideMark/>
          </w:tcPr>
          <w:p w14:paraId="259C9A72" w14:textId="2C53F69F"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364823623"/>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09C196DC" w14:textId="77777777" w:rsidTr="00F81635">
        <w:trPr>
          <w:trHeight w:val="840"/>
        </w:trPr>
        <w:tc>
          <w:tcPr>
            <w:tcW w:w="6790" w:type="dxa"/>
            <w:tcBorders>
              <w:top w:val="nil"/>
              <w:left w:val="single" w:sz="4" w:space="0" w:color="auto"/>
              <w:bottom w:val="single" w:sz="4" w:space="0" w:color="auto"/>
              <w:right w:val="single" w:sz="4" w:space="0" w:color="auto"/>
            </w:tcBorders>
            <w:shd w:val="clear" w:color="auto" w:fill="auto"/>
            <w:vAlign w:val="center"/>
            <w:hideMark/>
          </w:tcPr>
          <w:p w14:paraId="5F8256CC"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Cause a reasonable consumer confusion as to whether the medical marijuana or medical marijuana product is a trademarked product</w:t>
            </w:r>
          </w:p>
        </w:tc>
        <w:tc>
          <w:tcPr>
            <w:tcW w:w="1170" w:type="dxa"/>
            <w:tcBorders>
              <w:top w:val="nil"/>
              <w:left w:val="nil"/>
              <w:bottom w:val="single" w:sz="4" w:space="0" w:color="auto"/>
              <w:right w:val="single" w:sz="4" w:space="0" w:color="auto"/>
            </w:tcBorders>
            <w:shd w:val="clear" w:color="auto" w:fill="auto"/>
            <w:noWrap/>
            <w:vAlign w:val="bottom"/>
            <w:hideMark/>
          </w:tcPr>
          <w:p w14:paraId="2648AD3F" w14:textId="6661550A"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446741829"/>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2C5521" w:rsidRPr="00613050" w14:paraId="09D117C7" w14:textId="77777777" w:rsidTr="00B81073">
        <w:trPr>
          <w:trHeight w:val="647"/>
        </w:trPr>
        <w:tc>
          <w:tcPr>
            <w:tcW w:w="6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C52E44" w14:textId="77777777" w:rsidR="002C5521" w:rsidRPr="00613050" w:rsidRDefault="002C5521" w:rsidP="00E80240">
            <w:pPr>
              <w:spacing w:after="0" w:line="240" w:lineRule="auto"/>
              <w:ind w:left="161"/>
              <w:rPr>
                <w:rFonts w:ascii="Times New Roman" w:eastAsia="Times New Roman" w:hAnsi="Times New Roman" w:cs="Times New Roman"/>
                <w:color w:val="000000"/>
              </w:rPr>
            </w:pPr>
            <w:r w:rsidRPr="00613050">
              <w:rPr>
                <w:rFonts w:ascii="Times New Roman" w:eastAsia="Times New Roman" w:hAnsi="Times New Roman" w:cs="Times New Roman"/>
                <w:color w:val="000000"/>
              </w:rPr>
              <w:t>Violate any state or federal trademark law or regulation</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18CD752" w14:textId="72B5B12C" w:rsidR="002C5521" w:rsidRPr="00613050" w:rsidRDefault="00B81073" w:rsidP="00B81073">
            <w:pPr>
              <w:spacing w:after="0" w:line="240" w:lineRule="auto"/>
              <w:jc w:val="center"/>
              <w:rPr>
                <w:rFonts w:ascii="Times New Roman" w:eastAsia="Times New Roman" w:hAnsi="Times New Roman" w:cs="Times New Roman"/>
                <w:color w:val="000000"/>
              </w:rPr>
            </w:pPr>
            <w:sdt>
              <w:sdtPr>
                <w:rPr>
                  <w:b/>
                  <w:sz w:val="24"/>
                  <w:szCs w:val="24"/>
                </w:rPr>
                <w:id w:val="132833346"/>
                <w14:checkbox>
                  <w14:checked w14:val="0"/>
                  <w14:checkedState w14:val="2612" w14:font="MS Gothic"/>
                  <w14:uncheckedState w14:val="2610" w14:font="MS Gothic"/>
                </w14:checkbox>
              </w:sdtPr>
              <w:sdtContent>
                <w:r>
                  <w:rPr>
                    <w:rFonts w:ascii="MS Gothic" w:eastAsia="MS Gothic" w:hAnsi="MS Gothic" w:hint="eastAsia"/>
                    <w:b/>
                    <w:sz w:val="24"/>
                    <w:szCs w:val="24"/>
                  </w:rPr>
                  <w:t>☐</w:t>
                </w:r>
              </w:sdtContent>
            </w:sdt>
          </w:p>
        </w:tc>
      </w:tr>
      <w:tr w:rsidR="00F81635" w:rsidRPr="00613050" w14:paraId="020FA2AF" w14:textId="77777777" w:rsidTr="00B81073">
        <w:trPr>
          <w:trHeight w:val="290"/>
        </w:trPr>
        <w:tc>
          <w:tcPr>
            <w:tcW w:w="7960" w:type="dxa"/>
            <w:gridSpan w:val="2"/>
            <w:tcBorders>
              <w:top w:val="single" w:sz="4" w:space="0" w:color="auto"/>
              <w:left w:val="single" w:sz="4" w:space="0" w:color="auto"/>
              <w:bottom w:val="single" w:sz="4" w:space="0" w:color="auto"/>
              <w:right w:val="single" w:sz="4" w:space="0" w:color="auto"/>
            </w:tcBorders>
            <w:shd w:val="clear" w:color="auto" w:fill="1F3864" w:themeFill="accent1" w:themeFillShade="80"/>
            <w:vAlign w:val="center"/>
          </w:tcPr>
          <w:p w14:paraId="59E4A6FE" w14:textId="591EDAFE" w:rsidR="00F81635" w:rsidRPr="00B81073" w:rsidRDefault="00B81073" w:rsidP="00B81073">
            <w:pPr>
              <w:spacing w:after="0" w:line="240" w:lineRule="auto"/>
              <w:jc w:val="center"/>
              <w:rPr>
                <w:rFonts w:ascii="Times New Roman" w:eastAsia="Times New Roman" w:hAnsi="Times New Roman" w:cs="Times New Roman"/>
                <w:b/>
                <w:bCs/>
                <w:color w:val="FFFFFF" w:themeColor="background1"/>
                <w:sz w:val="24"/>
                <w:szCs w:val="24"/>
              </w:rPr>
            </w:pPr>
            <w:r w:rsidRPr="00B81073">
              <w:rPr>
                <w:rFonts w:ascii="Times New Roman" w:eastAsia="Times New Roman" w:hAnsi="Times New Roman" w:cs="Times New Roman"/>
                <w:b/>
                <w:bCs/>
                <w:color w:val="FFFFFF" w:themeColor="background1"/>
                <w:sz w:val="24"/>
                <w:szCs w:val="24"/>
              </w:rPr>
              <w:t>When you have affirmed that your</w:t>
            </w:r>
            <w:r w:rsidR="00F81635" w:rsidRPr="00B81073">
              <w:rPr>
                <w:rFonts w:ascii="Times New Roman" w:eastAsia="Times New Roman" w:hAnsi="Times New Roman" w:cs="Times New Roman"/>
                <w:b/>
                <w:bCs/>
                <w:color w:val="FFFFFF" w:themeColor="background1"/>
                <w:sz w:val="24"/>
                <w:szCs w:val="24"/>
              </w:rPr>
              <w:t xml:space="preserve"> logo is compliant with all rules and regulations listed above, send an email</w:t>
            </w:r>
            <w:r w:rsidR="00626AF9">
              <w:rPr>
                <w:rFonts w:ascii="Times New Roman" w:eastAsia="Times New Roman" w:hAnsi="Times New Roman" w:cs="Times New Roman"/>
                <w:b/>
                <w:bCs/>
                <w:color w:val="FFFFFF" w:themeColor="background1"/>
                <w:sz w:val="24"/>
                <w:szCs w:val="24"/>
              </w:rPr>
              <w:t xml:space="preserve"> to </w:t>
            </w:r>
            <w:r w:rsidR="00F81635" w:rsidRPr="00B81073">
              <w:rPr>
                <w:rFonts w:ascii="Times New Roman" w:eastAsia="Times New Roman" w:hAnsi="Times New Roman" w:cs="Times New Roman"/>
                <w:b/>
                <w:bCs/>
                <w:color w:val="FFFFFF" w:themeColor="background1"/>
                <w:sz w:val="24"/>
                <w:szCs w:val="24"/>
              </w:rPr>
              <w:t xml:space="preserve"> </w:t>
            </w:r>
            <w:hyperlink r:id="rId6" w:history="1">
              <w:r w:rsidR="00DA61E1" w:rsidRPr="004F35EE">
                <w:rPr>
                  <w:rStyle w:val="Hyperlink"/>
                  <w:rFonts w:ascii="Times New Roman" w:eastAsia="Times New Roman" w:hAnsi="Times New Roman" w:cs="Times New Roman"/>
                  <w:b/>
                  <w:bCs/>
                  <w:sz w:val="24"/>
                  <w:szCs w:val="24"/>
                </w:rPr>
                <w:t>DBR.MMPCompliance@dbr.ri.gov</w:t>
              </w:r>
            </w:hyperlink>
            <w:r w:rsidR="00DA61E1">
              <w:rPr>
                <w:rFonts w:ascii="Times New Roman" w:eastAsia="Times New Roman" w:hAnsi="Times New Roman" w:cs="Times New Roman"/>
                <w:b/>
                <w:bCs/>
                <w:color w:val="FFFFFF" w:themeColor="background1"/>
                <w:sz w:val="24"/>
                <w:szCs w:val="24"/>
              </w:rPr>
              <w:t xml:space="preserve"> </w:t>
            </w:r>
            <w:r>
              <w:rPr>
                <w:rFonts w:ascii="Times New Roman" w:eastAsia="Times New Roman" w:hAnsi="Times New Roman" w:cs="Times New Roman"/>
                <w:b/>
                <w:bCs/>
                <w:color w:val="FFFFFF" w:themeColor="background1"/>
                <w:sz w:val="24"/>
                <w:szCs w:val="24"/>
              </w:rPr>
              <w:t xml:space="preserve"> with the logo and this checklist attached. </w:t>
            </w:r>
            <w:bookmarkStart w:id="0" w:name="_GoBack"/>
            <w:bookmarkEnd w:id="0"/>
          </w:p>
          <w:p w14:paraId="4CBEAFE6" w14:textId="77777777" w:rsidR="00B81073" w:rsidRPr="00B81073" w:rsidRDefault="00B81073" w:rsidP="00B81073">
            <w:pPr>
              <w:spacing w:after="0" w:line="240" w:lineRule="auto"/>
              <w:jc w:val="center"/>
              <w:rPr>
                <w:rFonts w:ascii="Times New Roman" w:eastAsia="Times New Roman" w:hAnsi="Times New Roman" w:cs="Times New Roman"/>
                <w:b/>
                <w:bCs/>
                <w:color w:val="FFFFFF" w:themeColor="background1"/>
                <w:sz w:val="24"/>
                <w:szCs w:val="24"/>
              </w:rPr>
            </w:pPr>
          </w:p>
          <w:p w14:paraId="7E51845C" w14:textId="2CC40AB6" w:rsidR="00B81073" w:rsidRDefault="00B81073" w:rsidP="00B81073">
            <w:pPr>
              <w:spacing w:after="0" w:line="240" w:lineRule="auto"/>
              <w:jc w:val="center"/>
              <w:rPr>
                <w:rFonts w:ascii="Times New Roman" w:eastAsia="Times New Roman" w:hAnsi="Times New Roman" w:cs="Times New Roman"/>
                <w:b/>
                <w:bCs/>
                <w:color w:val="FFFFFF" w:themeColor="background1"/>
                <w:sz w:val="24"/>
                <w:szCs w:val="24"/>
              </w:rPr>
            </w:pPr>
            <w:r w:rsidRPr="00B81073">
              <w:rPr>
                <w:rFonts w:ascii="Times New Roman" w:eastAsia="Times New Roman" w:hAnsi="Times New Roman" w:cs="Times New Roman"/>
                <w:b/>
                <w:bCs/>
                <w:color w:val="FFFFFF" w:themeColor="background1"/>
                <w:sz w:val="24"/>
                <w:szCs w:val="24"/>
              </w:rPr>
              <w:t xml:space="preserve">The Office of Cannabis Regulation will </w:t>
            </w:r>
            <w:r w:rsidR="00626AF9">
              <w:rPr>
                <w:rFonts w:ascii="Times New Roman" w:eastAsia="Times New Roman" w:hAnsi="Times New Roman" w:cs="Times New Roman"/>
                <w:b/>
                <w:bCs/>
                <w:color w:val="FFFFFF" w:themeColor="background1"/>
                <w:sz w:val="24"/>
                <w:szCs w:val="24"/>
              </w:rPr>
              <w:t xml:space="preserve">only </w:t>
            </w:r>
            <w:r w:rsidRPr="00B81073">
              <w:rPr>
                <w:rFonts w:ascii="Times New Roman" w:eastAsia="Times New Roman" w:hAnsi="Times New Roman" w:cs="Times New Roman"/>
                <w:b/>
                <w:bCs/>
                <w:color w:val="FFFFFF" w:themeColor="background1"/>
                <w:sz w:val="24"/>
                <w:szCs w:val="24"/>
              </w:rPr>
              <w:t>review your submission</w:t>
            </w:r>
            <w:r>
              <w:rPr>
                <w:rFonts w:ascii="Times New Roman" w:eastAsia="Times New Roman" w:hAnsi="Times New Roman" w:cs="Times New Roman"/>
                <w:b/>
                <w:bCs/>
                <w:color w:val="FFFFFF" w:themeColor="background1"/>
                <w:sz w:val="24"/>
                <w:szCs w:val="24"/>
              </w:rPr>
              <w:t xml:space="preserve"> once the </w:t>
            </w:r>
            <w:r w:rsidR="00626AF9">
              <w:rPr>
                <w:rFonts w:ascii="Times New Roman" w:eastAsia="Times New Roman" w:hAnsi="Times New Roman" w:cs="Times New Roman"/>
                <w:b/>
                <w:bCs/>
                <w:color w:val="FFFFFF" w:themeColor="background1"/>
                <w:sz w:val="24"/>
                <w:szCs w:val="24"/>
              </w:rPr>
              <w:t>logo AND</w:t>
            </w:r>
            <w:r>
              <w:rPr>
                <w:rFonts w:ascii="Times New Roman" w:eastAsia="Times New Roman" w:hAnsi="Times New Roman" w:cs="Times New Roman"/>
                <w:b/>
                <w:bCs/>
                <w:color w:val="FFFFFF" w:themeColor="background1"/>
                <w:sz w:val="24"/>
                <w:szCs w:val="24"/>
              </w:rPr>
              <w:t xml:space="preserve"> checklist have been received.</w:t>
            </w:r>
          </w:p>
          <w:p w14:paraId="457DFCA2" w14:textId="77777777" w:rsidR="00B81073" w:rsidRDefault="00B81073" w:rsidP="00B81073">
            <w:pPr>
              <w:spacing w:after="0" w:line="240" w:lineRule="auto"/>
              <w:jc w:val="center"/>
              <w:rPr>
                <w:rFonts w:ascii="Times New Roman" w:eastAsia="Times New Roman" w:hAnsi="Times New Roman" w:cs="Times New Roman"/>
                <w:b/>
                <w:bCs/>
                <w:color w:val="FFFFFF" w:themeColor="background1"/>
                <w:sz w:val="24"/>
                <w:szCs w:val="24"/>
              </w:rPr>
            </w:pPr>
          </w:p>
          <w:p w14:paraId="3AFC748A" w14:textId="184FB922" w:rsidR="00B81073" w:rsidRPr="00B81073" w:rsidRDefault="00B81073" w:rsidP="00B81073">
            <w:pPr>
              <w:spacing w:after="0" w:line="240" w:lineRule="auto"/>
              <w:jc w:val="center"/>
              <w:rPr>
                <w:rFonts w:ascii="Times New Roman" w:eastAsia="Times New Roman" w:hAnsi="Times New Roman" w:cs="Times New Roman"/>
                <w:b/>
                <w:bCs/>
                <w:color w:val="FFFFFF" w:themeColor="background1"/>
                <w:sz w:val="28"/>
                <w:szCs w:val="28"/>
              </w:rPr>
            </w:pPr>
            <w:r w:rsidRPr="00B81073">
              <w:rPr>
                <w:rFonts w:ascii="Times New Roman" w:eastAsia="Times New Roman" w:hAnsi="Times New Roman" w:cs="Times New Roman"/>
                <w:b/>
                <w:bCs/>
                <w:color w:val="FFFFFF" w:themeColor="background1"/>
                <w:sz w:val="24"/>
                <w:szCs w:val="24"/>
              </w:rPr>
              <w:t xml:space="preserve"> Your logo must be approved by the Office of Cannabis Regulation before it can be used on any product offered for sale at a Compassion </w:t>
            </w:r>
            <w:proofErr w:type="spellStart"/>
            <w:r w:rsidRPr="00B81073">
              <w:rPr>
                <w:rFonts w:ascii="Times New Roman" w:eastAsia="Times New Roman" w:hAnsi="Times New Roman" w:cs="Times New Roman"/>
                <w:b/>
                <w:bCs/>
                <w:color w:val="FFFFFF" w:themeColor="background1"/>
                <w:sz w:val="24"/>
                <w:szCs w:val="24"/>
              </w:rPr>
              <w:t>Cener</w:t>
            </w:r>
            <w:proofErr w:type="spellEnd"/>
            <w:r w:rsidRPr="00B81073">
              <w:rPr>
                <w:rFonts w:ascii="Times New Roman" w:eastAsia="Times New Roman" w:hAnsi="Times New Roman" w:cs="Times New Roman"/>
                <w:b/>
                <w:bCs/>
                <w:color w:val="FFFFFF" w:themeColor="background1"/>
                <w:sz w:val="24"/>
                <w:szCs w:val="24"/>
              </w:rPr>
              <w:t>.</w:t>
            </w:r>
          </w:p>
        </w:tc>
      </w:tr>
    </w:tbl>
    <w:p w14:paraId="4780ED63" w14:textId="77777777" w:rsidR="00613050" w:rsidRDefault="00613050"/>
    <w:sectPr w:rsidR="00613050" w:rsidSect="00613050">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D62463" w14:textId="77777777" w:rsidR="007933D4" w:rsidRDefault="007933D4" w:rsidP="005856CC">
      <w:pPr>
        <w:spacing w:after="0" w:line="240" w:lineRule="auto"/>
      </w:pPr>
      <w:r>
        <w:separator/>
      </w:r>
    </w:p>
  </w:endnote>
  <w:endnote w:type="continuationSeparator" w:id="0">
    <w:p w14:paraId="45D973CB" w14:textId="77777777" w:rsidR="007933D4" w:rsidRDefault="007933D4" w:rsidP="00585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B42BF6" w14:textId="77777777" w:rsidR="007933D4" w:rsidRDefault="007933D4" w:rsidP="005856CC">
      <w:pPr>
        <w:spacing w:after="0" w:line="240" w:lineRule="auto"/>
      </w:pPr>
      <w:r>
        <w:separator/>
      </w:r>
    </w:p>
  </w:footnote>
  <w:footnote w:type="continuationSeparator" w:id="0">
    <w:p w14:paraId="351088A1" w14:textId="77777777" w:rsidR="007933D4" w:rsidRDefault="007933D4" w:rsidP="005856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margin" w:tblpY="-505"/>
      <w:tblW w:w="0" w:type="auto"/>
      <w:tblLayout w:type="fixed"/>
      <w:tblLook w:val="0000" w:firstRow="0" w:lastRow="0" w:firstColumn="0" w:lastColumn="0" w:noHBand="0" w:noVBand="0"/>
    </w:tblPr>
    <w:tblGrid>
      <w:gridCol w:w="1440"/>
      <w:gridCol w:w="7020"/>
    </w:tblGrid>
    <w:tr w:rsidR="005856CC" w14:paraId="17C79E32" w14:textId="77777777" w:rsidTr="002C5521">
      <w:tc>
        <w:tcPr>
          <w:tcW w:w="1440" w:type="dxa"/>
        </w:tcPr>
        <w:p w14:paraId="3818DDFC" w14:textId="72A354B9" w:rsidR="005856CC" w:rsidRDefault="005856CC" w:rsidP="002C5521">
          <w:pPr>
            <w:pStyle w:val="Style1"/>
            <w:kinsoku w:val="0"/>
            <w:autoSpaceDE/>
            <w:autoSpaceDN/>
            <w:adjustRightInd/>
            <w:jc w:val="both"/>
            <w:rPr>
              <w:b/>
              <w:bCs/>
              <w:sz w:val="24"/>
            </w:rPr>
          </w:pPr>
        </w:p>
      </w:tc>
      <w:tc>
        <w:tcPr>
          <w:tcW w:w="7020" w:type="dxa"/>
        </w:tcPr>
        <w:p w14:paraId="2D08D9E0" w14:textId="77777777" w:rsidR="005856CC" w:rsidRDefault="005856CC" w:rsidP="002C5521">
          <w:pPr>
            <w:pStyle w:val="Style1"/>
            <w:kinsoku w:val="0"/>
            <w:autoSpaceDE/>
            <w:autoSpaceDN/>
            <w:adjustRightInd/>
            <w:jc w:val="center"/>
            <w:rPr>
              <w:b/>
              <w:bCs/>
              <w:sz w:val="24"/>
            </w:rPr>
          </w:pPr>
        </w:p>
        <w:p w14:paraId="479B2B3C" w14:textId="77777777" w:rsidR="005856CC" w:rsidRDefault="005856CC" w:rsidP="002C5521">
          <w:pPr>
            <w:pStyle w:val="Style1"/>
            <w:kinsoku w:val="0"/>
            <w:autoSpaceDE/>
            <w:autoSpaceDN/>
            <w:adjustRightInd/>
            <w:jc w:val="center"/>
            <w:rPr>
              <w:b/>
              <w:bCs/>
              <w:sz w:val="24"/>
            </w:rPr>
          </w:pPr>
          <w:r>
            <w:rPr>
              <w:b/>
              <w:bCs/>
              <w:sz w:val="24"/>
            </w:rPr>
            <w:t>State of Rhode Island and Providence Plantations</w:t>
          </w:r>
        </w:p>
        <w:p w14:paraId="26D673DE" w14:textId="77777777" w:rsidR="005856CC" w:rsidRDefault="005856CC" w:rsidP="002C5521">
          <w:pPr>
            <w:pStyle w:val="Style1"/>
            <w:kinsoku w:val="0"/>
            <w:autoSpaceDE/>
            <w:autoSpaceDN/>
            <w:adjustRightInd/>
            <w:jc w:val="center"/>
            <w:rPr>
              <w:b/>
              <w:bCs/>
              <w:sz w:val="24"/>
            </w:rPr>
          </w:pPr>
          <w:r>
            <w:rPr>
              <w:b/>
              <w:bCs/>
              <w:sz w:val="24"/>
            </w:rPr>
            <w:t>DEPARTMENT OF BUSINESS REGULATION</w:t>
          </w:r>
        </w:p>
        <w:p w14:paraId="0C27C1AD" w14:textId="77777777" w:rsidR="005856CC" w:rsidRDefault="005856CC" w:rsidP="002C5521">
          <w:pPr>
            <w:pStyle w:val="Style1"/>
            <w:kinsoku w:val="0"/>
            <w:autoSpaceDE/>
            <w:autoSpaceDN/>
            <w:adjustRightInd/>
            <w:jc w:val="center"/>
            <w:rPr>
              <w:b/>
              <w:bCs/>
              <w:sz w:val="24"/>
            </w:rPr>
          </w:pPr>
          <w:r>
            <w:rPr>
              <w:b/>
              <w:bCs/>
              <w:sz w:val="24"/>
            </w:rPr>
            <w:t xml:space="preserve">Office of Cannabis Regulation </w:t>
          </w:r>
        </w:p>
        <w:p w14:paraId="6C3DBBE6" w14:textId="77777777" w:rsidR="005856CC" w:rsidRDefault="005856CC" w:rsidP="002C5521">
          <w:pPr>
            <w:pStyle w:val="Style1"/>
            <w:kinsoku w:val="0"/>
            <w:autoSpaceDE/>
            <w:autoSpaceDN/>
            <w:adjustRightInd/>
            <w:jc w:val="center"/>
            <w:rPr>
              <w:b/>
              <w:bCs/>
              <w:sz w:val="24"/>
            </w:rPr>
          </w:pPr>
          <w:r>
            <w:rPr>
              <w:b/>
              <w:bCs/>
              <w:sz w:val="24"/>
            </w:rPr>
            <w:t>1511 Pontiac Avenue, Bldg. 68-1</w:t>
          </w:r>
        </w:p>
        <w:p w14:paraId="4857445B" w14:textId="77777777" w:rsidR="005856CC" w:rsidRDefault="005856CC" w:rsidP="002C5521">
          <w:pPr>
            <w:pStyle w:val="Style1"/>
            <w:kinsoku w:val="0"/>
            <w:autoSpaceDE/>
            <w:autoSpaceDN/>
            <w:adjustRightInd/>
            <w:jc w:val="center"/>
            <w:rPr>
              <w:b/>
              <w:bCs/>
              <w:sz w:val="24"/>
            </w:rPr>
          </w:pPr>
          <w:r>
            <w:rPr>
              <w:b/>
              <w:bCs/>
              <w:sz w:val="24"/>
            </w:rPr>
            <w:t>Cranston, Rhode Island 02920</w:t>
          </w:r>
        </w:p>
        <w:p w14:paraId="595EA8AC" w14:textId="77777777" w:rsidR="00626AF9" w:rsidRDefault="00626AF9" w:rsidP="002C5521">
          <w:pPr>
            <w:pStyle w:val="Style1"/>
            <w:kinsoku w:val="0"/>
            <w:autoSpaceDE/>
            <w:autoSpaceDN/>
            <w:adjustRightInd/>
            <w:jc w:val="center"/>
            <w:rPr>
              <w:b/>
              <w:bCs/>
              <w:sz w:val="24"/>
            </w:rPr>
          </w:pPr>
        </w:p>
        <w:p w14:paraId="1A99FA0D" w14:textId="77777777" w:rsidR="00626AF9" w:rsidRDefault="00626AF9" w:rsidP="002C5521">
          <w:pPr>
            <w:pStyle w:val="Style1"/>
            <w:kinsoku w:val="0"/>
            <w:autoSpaceDE/>
            <w:autoSpaceDN/>
            <w:adjustRightInd/>
            <w:jc w:val="center"/>
            <w:rPr>
              <w:b/>
              <w:bCs/>
              <w:sz w:val="24"/>
            </w:rPr>
          </w:pPr>
        </w:p>
        <w:p w14:paraId="175E4D49" w14:textId="1F79B178" w:rsidR="00626AF9" w:rsidRDefault="00626AF9" w:rsidP="002C5521">
          <w:pPr>
            <w:pStyle w:val="Style1"/>
            <w:kinsoku w:val="0"/>
            <w:autoSpaceDE/>
            <w:autoSpaceDN/>
            <w:adjustRightInd/>
            <w:jc w:val="center"/>
            <w:rPr>
              <w:b/>
              <w:bCs/>
              <w:sz w:val="24"/>
            </w:rPr>
          </w:pPr>
        </w:p>
      </w:tc>
    </w:tr>
  </w:tbl>
  <w:p w14:paraId="7D519E88" w14:textId="018D6F4F" w:rsidR="005856CC" w:rsidRDefault="002C5521">
    <w:pPr>
      <w:pStyle w:val="Header"/>
    </w:pPr>
    <w:r>
      <w:rPr>
        <w:b/>
        <w:bCs/>
        <w:noProof/>
        <w:sz w:val="24"/>
      </w:rPr>
      <w:drawing>
        <wp:anchor distT="0" distB="0" distL="114300" distR="114300" simplePos="0" relativeHeight="251658240" behindDoc="0" locked="0" layoutInCell="1" allowOverlap="1" wp14:anchorId="29F3E6EB" wp14:editId="706D6B38">
          <wp:simplePos x="0" y="0"/>
          <wp:positionH relativeFrom="margin">
            <wp:align>left</wp:align>
          </wp:positionH>
          <wp:positionV relativeFrom="paragraph">
            <wp:posOffset>-361950</wp:posOffset>
          </wp:positionV>
          <wp:extent cx="831850" cy="902862"/>
          <wp:effectExtent l="0" t="0" r="6350" b="0"/>
          <wp:wrapNone/>
          <wp:docPr id="1" name="Picture 1" descr="logo-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850" cy="90286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37BF5" w14:textId="77777777" w:rsidR="005856CC" w:rsidRDefault="005856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050"/>
    <w:rsid w:val="00171D31"/>
    <w:rsid w:val="00231205"/>
    <w:rsid w:val="002C5521"/>
    <w:rsid w:val="00326C77"/>
    <w:rsid w:val="003F5B7F"/>
    <w:rsid w:val="005856CC"/>
    <w:rsid w:val="00586D83"/>
    <w:rsid w:val="00591EBF"/>
    <w:rsid w:val="00613050"/>
    <w:rsid w:val="00626AF9"/>
    <w:rsid w:val="007933D4"/>
    <w:rsid w:val="009E09D3"/>
    <w:rsid w:val="00B81073"/>
    <w:rsid w:val="00DA61E1"/>
    <w:rsid w:val="00E135D0"/>
    <w:rsid w:val="00E80240"/>
    <w:rsid w:val="00F8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F5B8"/>
  <w15:chartTrackingRefBased/>
  <w15:docId w15:val="{0AE9B659-FA06-4476-AC0F-A6771148A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3050"/>
    <w:pPr>
      <w:spacing w:after="0" w:line="240" w:lineRule="auto"/>
    </w:pPr>
  </w:style>
  <w:style w:type="character" w:styleId="Hyperlink">
    <w:name w:val="Hyperlink"/>
    <w:basedOn w:val="DefaultParagraphFont"/>
    <w:uiPriority w:val="99"/>
    <w:unhideWhenUsed/>
    <w:rsid w:val="00586D83"/>
    <w:rPr>
      <w:color w:val="0563C1" w:themeColor="hyperlink"/>
      <w:u w:val="single"/>
    </w:rPr>
  </w:style>
  <w:style w:type="character" w:styleId="UnresolvedMention">
    <w:name w:val="Unresolved Mention"/>
    <w:basedOn w:val="DefaultParagraphFont"/>
    <w:uiPriority w:val="99"/>
    <w:semiHidden/>
    <w:unhideWhenUsed/>
    <w:rsid w:val="00586D83"/>
    <w:rPr>
      <w:color w:val="605E5C"/>
      <w:shd w:val="clear" w:color="auto" w:fill="E1DFDD"/>
    </w:rPr>
  </w:style>
  <w:style w:type="character" w:styleId="CommentReference">
    <w:name w:val="annotation reference"/>
    <w:basedOn w:val="DefaultParagraphFont"/>
    <w:uiPriority w:val="99"/>
    <w:semiHidden/>
    <w:unhideWhenUsed/>
    <w:rsid w:val="00E135D0"/>
    <w:rPr>
      <w:sz w:val="16"/>
      <w:szCs w:val="16"/>
    </w:rPr>
  </w:style>
  <w:style w:type="paragraph" w:styleId="CommentText">
    <w:name w:val="annotation text"/>
    <w:basedOn w:val="Normal"/>
    <w:link w:val="CommentTextChar"/>
    <w:uiPriority w:val="99"/>
    <w:semiHidden/>
    <w:unhideWhenUsed/>
    <w:rsid w:val="00E135D0"/>
    <w:pPr>
      <w:spacing w:line="240" w:lineRule="auto"/>
    </w:pPr>
    <w:rPr>
      <w:sz w:val="20"/>
      <w:szCs w:val="20"/>
    </w:rPr>
  </w:style>
  <w:style w:type="character" w:customStyle="1" w:styleId="CommentTextChar">
    <w:name w:val="Comment Text Char"/>
    <w:basedOn w:val="DefaultParagraphFont"/>
    <w:link w:val="CommentText"/>
    <w:uiPriority w:val="99"/>
    <w:semiHidden/>
    <w:rsid w:val="00E135D0"/>
    <w:rPr>
      <w:sz w:val="20"/>
      <w:szCs w:val="20"/>
    </w:rPr>
  </w:style>
  <w:style w:type="paragraph" w:styleId="CommentSubject">
    <w:name w:val="annotation subject"/>
    <w:basedOn w:val="CommentText"/>
    <w:next w:val="CommentText"/>
    <w:link w:val="CommentSubjectChar"/>
    <w:uiPriority w:val="99"/>
    <w:semiHidden/>
    <w:unhideWhenUsed/>
    <w:rsid w:val="00E135D0"/>
    <w:rPr>
      <w:b/>
      <w:bCs/>
    </w:rPr>
  </w:style>
  <w:style w:type="character" w:customStyle="1" w:styleId="CommentSubjectChar">
    <w:name w:val="Comment Subject Char"/>
    <w:basedOn w:val="CommentTextChar"/>
    <w:link w:val="CommentSubject"/>
    <w:uiPriority w:val="99"/>
    <w:semiHidden/>
    <w:rsid w:val="00E135D0"/>
    <w:rPr>
      <w:b/>
      <w:bCs/>
      <w:sz w:val="20"/>
      <w:szCs w:val="20"/>
    </w:rPr>
  </w:style>
  <w:style w:type="paragraph" w:styleId="BalloonText">
    <w:name w:val="Balloon Text"/>
    <w:basedOn w:val="Normal"/>
    <w:link w:val="BalloonTextChar"/>
    <w:uiPriority w:val="99"/>
    <w:semiHidden/>
    <w:unhideWhenUsed/>
    <w:rsid w:val="00E135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5D0"/>
    <w:rPr>
      <w:rFonts w:ascii="Segoe UI" w:hAnsi="Segoe UI" w:cs="Segoe UI"/>
      <w:sz w:val="18"/>
      <w:szCs w:val="18"/>
    </w:rPr>
  </w:style>
  <w:style w:type="paragraph" w:styleId="Header">
    <w:name w:val="header"/>
    <w:basedOn w:val="Normal"/>
    <w:link w:val="HeaderChar"/>
    <w:uiPriority w:val="99"/>
    <w:unhideWhenUsed/>
    <w:rsid w:val="005856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56CC"/>
  </w:style>
  <w:style w:type="paragraph" w:styleId="Footer">
    <w:name w:val="footer"/>
    <w:basedOn w:val="Normal"/>
    <w:link w:val="FooterChar"/>
    <w:uiPriority w:val="99"/>
    <w:unhideWhenUsed/>
    <w:rsid w:val="005856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56CC"/>
  </w:style>
  <w:style w:type="paragraph" w:customStyle="1" w:styleId="Style1">
    <w:name w:val="Style 1"/>
    <w:basedOn w:val="Normal"/>
    <w:rsid w:val="005856C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styleId="PlaceholderText">
    <w:name w:val="Placeholder Text"/>
    <w:basedOn w:val="DefaultParagraphFont"/>
    <w:uiPriority w:val="99"/>
    <w:semiHidden/>
    <w:rsid w:val="00B81073"/>
    <w:rPr>
      <w:color w:val="808080"/>
    </w:rPr>
  </w:style>
  <w:style w:type="character" w:customStyle="1" w:styleId="MMCC">
    <w:name w:val="MMCC"/>
    <w:basedOn w:val="DefaultParagraphFont"/>
    <w:uiPriority w:val="1"/>
    <w:rsid w:val="00B81073"/>
    <w:rPr>
      <w:rFonts w:ascii="Times New Roman" w:hAnsi="Times New Roman"/>
      <w:b w:val="0"/>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8003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R.MMPCompliance@dbr.ri.gov"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D064EE0756C47E29F9194A64D1A53F1"/>
        <w:category>
          <w:name w:val="General"/>
          <w:gallery w:val="placeholder"/>
        </w:category>
        <w:types>
          <w:type w:val="bbPlcHdr"/>
        </w:types>
        <w:behaviors>
          <w:behavior w:val="content"/>
        </w:behaviors>
        <w:guid w:val="{8212DEAF-08D5-4316-9DDA-68AF1E1E7031}"/>
      </w:docPartPr>
      <w:docPartBody>
        <w:p w:rsidR="00000000" w:rsidRDefault="00171262" w:rsidP="00171262">
          <w:pPr>
            <w:pStyle w:val="ED064EE0756C47E29F9194A64D1A53F1"/>
          </w:pPr>
          <w:r>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262"/>
    <w:rsid w:val="00171262"/>
    <w:rsid w:val="003B1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1262"/>
    <w:rPr>
      <w:color w:val="808080"/>
    </w:rPr>
  </w:style>
  <w:style w:type="paragraph" w:customStyle="1" w:styleId="ED064EE0756C47E29F9194A64D1A53F1">
    <w:name w:val="ED064EE0756C47E29F9194A64D1A53F1"/>
    <w:rsid w:val="001712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Ferrelli, Erica (DBR)</dc:creator>
  <cp:keywords/>
  <dc:description/>
  <cp:lastModifiedBy>Ferrelli, Erica (DBR)</cp:lastModifiedBy>
  <cp:revision>2</cp:revision>
  <cp:lastPrinted>2020-03-10T17:42:00Z</cp:lastPrinted>
  <dcterms:created xsi:type="dcterms:W3CDTF">2020-03-25T14:27:00Z</dcterms:created>
  <dcterms:modified xsi:type="dcterms:W3CDTF">2020-03-25T14:27:00Z</dcterms:modified>
</cp:coreProperties>
</file>